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96" w:rsidRDefault="00553E9A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1198245</wp:posOffset>
            </wp:positionH>
            <wp:positionV relativeFrom="page">
              <wp:posOffset>1564005</wp:posOffset>
            </wp:positionV>
            <wp:extent cx="2872440" cy="2872440"/>
            <wp:effectExtent l="0" t="0" r="444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○基本ロゴ（しくみ＋共同募金）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2440" cy="2872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1343025</wp:posOffset>
            </wp:positionH>
            <wp:positionV relativeFrom="page">
              <wp:posOffset>5678805</wp:posOffset>
            </wp:positionV>
            <wp:extent cx="2727360" cy="3121560"/>
            <wp:effectExtent l="0" t="0" r="0" b="317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○赤い羽根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7360" cy="3121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26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9A"/>
    <w:rsid w:val="00553E9A"/>
    <w:rsid w:val="005F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8D858-33AC-4AB6-A558-C17D15156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2020-03-24T08:20:00Z</dcterms:created>
  <dcterms:modified xsi:type="dcterms:W3CDTF">2020-03-24T08:21:00Z</dcterms:modified>
</cp:coreProperties>
</file>